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青海省民政厅各相关业务处室联系表</w:t>
      </w:r>
    </w:p>
    <w:bookmarkEnd w:id="0"/>
    <w:tbl>
      <w:tblPr>
        <w:tblStyle w:val="2"/>
        <w:tblW w:w="0" w:type="auto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3222"/>
        <w:gridCol w:w="2184"/>
        <w:gridCol w:w="2126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7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业务主管部门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5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人员培训示范项目（a类）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青海省公益慈善类社会组织负责人能力提升培训示范项目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青海省民政厅社会组织管理局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孔德婧</w:t>
            </w:r>
          </w:p>
          <w:p>
            <w:pPr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0971-</w:t>
            </w:r>
            <w:r>
              <w:rPr>
                <w:rFonts w:ascii="仿宋" w:hAnsi="仿宋" w:eastAsia="仿宋" w:cs="仿宋"/>
                <w:sz w:val="32"/>
                <w:szCs w:val="32"/>
              </w:rPr>
              <w:t>4399320</w:t>
            </w:r>
          </w:p>
          <w:p>
            <w:pPr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5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22" w:type="dxa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青海省公益慈善类社会组织负责人省外培训示范项目</w:t>
            </w:r>
          </w:p>
        </w:tc>
        <w:tc>
          <w:tcPr>
            <w:tcW w:w="2184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5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22" w:type="dxa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社会工作实务能力培训示范项目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青海省民政厅慈善事业促进和社会工作处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白杨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0971-</w:t>
            </w:r>
            <w:r>
              <w:rPr>
                <w:rFonts w:ascii="仿宋" w:hAnsi="仿宋" w:eastAsia="仿宋" w:cs="仿宋"/>
                <w:sz w:val="32"/>
                <w:szCs w:val="32"/>
              </w:rPr>
              <w:t>4399331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5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22" w:type="dxa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社会工作专业理论培训示范项目</w:t>
            </w:r>
          </w:p>
        </w:tc>
        <w:tc>
          <w:tcPr>
            <w:tcW w:w="2184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83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143BE"/>
    <w:rsid w:val="0A7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2021-07-16T09:31:00Z</dcterms:created>
  <dc:creator>小草</dc:creator>
  <cp:lastModifiedBy>小草</cp:lastModifiedBy>
  <dcterms:modified xsi:type="dcterms:W3CDTF">2021-07-16T09:32:44Z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3FCDFD3337A24396B1CE25650C5A03E8</vt:lpwstr>
  </property>
</Properties>
</file>