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附件3   </w:t>
      </w:r>
    </w:p>
    <w:p>
      <w:pPr>
        <w:adjustRightInd w:val="0"/>
        <w:snapToGrid w:val="0"/>
        <w:spacing w:line="560" w:lineRule="exact"/>
        <w:ind w:firstLine="141" w:firstLineChars="50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已脱钩和直接登记的全省性行业协会商会会费清查情况统计表</w:t>
      </w:r>
    </w:p>
    <w:tbl>
      <w:tblPr>
        <w:tblStyle w:val="3"/>
        <w:tblW w:w="905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694"/>
        <w:gridCol w:w="546"/>
        <w:gridCol w:w="320"/>
        <w:gridCol w:w="601"/>
        <w:gridCol w:w="709"/>
        <w:gridCol w:w="249"/>
        <w:gridCol w:w="672"/>
        <w:gridCol w:w="320"/>
        <w:gridCol w:w="142"/>
        <w:gridCol w:w="536"/>
        <w:gridCol w:w="456"/>
        <w:gridCol w:w="77"/>
        <w:gridCol w:w="862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43" w:type="dxa"/>
            <w:gridSpan w:val="2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填报单位（公章）</w:t>
            </w:r>
          </w:p>
        </w:tc>
        <w:tc>
          <w:tcPr>
            <w:tcW w:w="2176" w:type="dxa"/>
            <w:gridSpan w:val="4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21" w:type="dxa"/>
            <w:gridSpan w:val="2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法人签字</w:t>
            </w:r>
          </w:p>
        </w:tc>
        <w:tc>
          <w:tcPr>
            <w:tcW w:w="4118" w:type="dxa"/>
            <w:gridSpan w:val="7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9" w:type="dxa"/>
            <w:vMerge w:val="restart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制定或修改会费标准的会议情况</w:t>
            </w:r>
          </w:p>
        </w:tc>
        <w:tc>
          <w:tcPr>
            <w:tcW w:w="1560" w:type="dxa"/>
            <w:gridSpan w:val="3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会议名称</w:t>
            </w:r>
          </w:p>
        </w:tc>
        <w:tc>
          <w:tcPr>
            <w:tcW w:w="6349" w:type="dxa"/>
            <w:gridSpan w:val="11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9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60" w:type="dxa"/>
            <w:gridSpan w:val="3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会议时间</w:t>
            </w:r>
          </w:p>
        </w:tc>
        <w:tc>
          <w:tcPr>
            <w:tcW w:w="1559" w:type="dxa"/>
            <w:gridSpan w:val="3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　</w:t>
            </w:r>
          </w:p>
        </w:tc>
        <w:tc>
          <w:tcPr>
            <w:tcW w:w="1670" w:type="dxa"/>
            <w:gridSpan w:val="4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表决方式</w:t>
            </w:r>
          </w:p>
        </w:tc>
        <w:tc>
          <w:tcPr>
            <w:tcW w:w="3120" w:type="dxa"/>
            <w:gridSpan w:val="4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60" w:type="dxa"/>
            <w:gridSpan w:val="3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应出席人数</w:t>
            </w:r>
          </w:p>
        </w:tc>
        <w:tc>
          <w:tcPr>
            <w:tcW w:w="1559" w:type="dxa"/>
            <w:gridSpan w:val="3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　</w:t>
            </w:r>
          </w:p>
        </w:tc>
        <w:tc>
          <w:tcPr>
            <w:tcW w:w="2203" w:type="dxa"/>
            <w:gridSpan w:val="6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实际出席人数</w:t>
            </w:r>
          </w:p>
        </w:tc>
        <w:tc>
          <w:tcPr>
            <w:tcW w:w="2587" w:type="dxa"/>
            <w:gridSpan w:val="2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9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60" w:type="dxa"/>
            <w:gridSpan w:val="3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赞同人数</w:t>
            </w:r>
          </w:p>
        </w:tc>
        <w:tc>
          <w:tcPr>
            <w:tcW w:w="601" w:type="dxa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  <w:tc>
          <w:tcPr>
            <w:tcW w:w="958" w:type="dxa"/>
            <w:gridSpan w:val="2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反对人数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　</w:t>
            </w:r>
          </w:p>
        </w:tc>
        <w:tc>
          <w:tcPr>
            <w:tcW w:w="2073" w:type="dxa"/>
            <w:gridSpan w:val="5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弃权人数</w:t>
            </w:r>
          </w:p>
        </w:tc>
        <w:tc>
          <w:tcPr>
            <w:tcW w:w="1725" w:type="dxa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09" w:type="dxa"/>
            <w:gridSpan w:val="4"/>
            <w:vMerge w:val="restart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会费标准向全体会员公开</w:t>
            </w:r>
          </w:p>
        </w:tc>
        <w:tc>
          <w:tcPr>
            <w:tcW w:w="6349" w:type="dxa"/>
            <w:gridSpan w:val="11"/>
            <w:vMerge w:val="restart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□是；□否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709" w:type="dxa"/>
            <w:gridSpan w:val="4"/>
            <w:vMerge w:val="continue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6349" w:type="dxa"/>
            <w:gridSpan w:val="11"/>
            <w:vMerge w:val="continue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58" w:type="dxa"/>
            <w:gridSpan w:val="15"/>
            <w:vMerge w:val="restart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会费标准：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9058" w:type="dxa"/>
            <w:gridSpan w:val="15"/>
            <w:vMerge w:val="continue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058" w:type="dxa"/>
            <w:gridSpan w:val="15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2017年度会费收入总额_______（万元）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058" w:type="dxa"/>
            <w:gridSpan w:val="15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2017年拟主动减免会员企业会费总额 _______（万元）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058" w:type="dxa"/>
            <w:gridSpan w:val="15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截至2018年8月31日，会费结余 _______（万元）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9058" w:type="dxa"/>
            <w:gridSpan w:val="15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会费清理规范意见：</w:t>
            </w:r>
            <w:r>
              <w:rPr>
                <w:rFonts w:hint="eastAsia" w:ascii="仿宋" w:hAnsi="仿宋" w:eastAsia="仿宋"/>
                <w:sz w:val="30"/>
                <w:szCs w:val="30"/>
              </w:rPr>
              <w:br w:type="textWrapping"/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□保留 □取消  </w:t>
            </w:r>
          </w:p>
          <w:p>
            <w:pPr>
              <w:adjustRightInd w:val="0"/>
              <w:snapToGrid w:val="0"/>
              <w:ind w:firstLine="150" w:firstLineChars="5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□调整，调整后会费标准：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058" w:type="dxa"/>
            <w:gridSpan w:val="15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会费调整或者取消后预计减轻企业负担_______（万元）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49" w:type="dxa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填表人</w:t>
            </w:r>
          </w:p>
        </w:tc>
        <w:tc>
          <w:tcPr>
            <w:tcW w:w="1240" w:type="dxa"/>
            <w:gridSpan w:val="2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30" w:type="dxa"/>
            <w:gridSpan w:val="3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1383" w:type="dxa"/>
            <w:gridSpan w:val="4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</w:t>
            </w:r>
          </w:p>
        </w:tc>
        <w:tc>
          <w:tcPr>
            <w:tcW w:w="2664" w:type="dxa"/>
            <w:gridSpan w:val="3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058" w:type="dxa"/>
            <w:gridSpan w:val="15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注：“会费清理规范意见”栏：“保留”即维持原会费标准不变；“取消”即取消会费；“调整”即对原会费标准进行调整，需写明调整后的会费档次和标准。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C16A5"/>
    <w:rsid w:val="6D535020"/>
    <w:rsid w:val="7E8C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2018-09-05T02:33:00Z</dcterms:created>
  <dc:creator>吉祥三宝</dc:creator>
  <cp:lastModifiedBy>吉祥三宝</cp:lastModifiedBy>
  <dcterms:modified xsi:type="dcterms:W3CDTF">2018-09-05T02:34:37Z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