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pacing w:val="-2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青海省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社会组织专家库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第一批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成员名单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8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32"/>
          <w:szCs w:val="32"/>
        </w:rPr>
        <w:t>张佐良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省委党校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薛建玲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省委党校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8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32"/>
          <w:szCs w:val="32"/>
        </w:rPr>
        <w:t>王志峰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省委党校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8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32"/>
          <w:szCs w:val="32"/>
        </w:rPr>
        <w:t>乔益洁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青海师范大学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马旭东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青海师范大学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杨青林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pacing w:val="-20"/>
          <w:sz w:val="32"/>
          <w:szCs w:val="32"/>
        </w:rPr>
        <w:t>省社会组织党工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宋西杰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省经信委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李中和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省文化厅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刘海英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省住建厅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王伟铭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省体育局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李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32"/>
          <w:szCs w:val="32"/>
        </w:rPr>
        <w:t>琳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团省委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何文青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省文联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石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32"/>
          <w:szCs w:val="32"/>
        </w:rPr>
        <w:t>阳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省社科联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贾存成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省社科联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肖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32"/>
          <w:szCs w:val="32"/>
        </w:rPr>
        <w:t>莉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省社科院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靳生奎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省工商联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张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32"/>
          <w:szCs w:val="32"/>
        </w:rPr>
        <w:t>静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省科协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刘晓星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省律师协会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梁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32"/>
          <w:szCs w:val="32"/>
        </w:rPr>
        <w:t>健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省保险行业协会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徐尚彪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省银行业协会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李盛福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省图书馆学会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罗生洲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省气象学会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郑长青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青海省信用调查评估中心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张永红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青海省信用调查评估中心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李海宁</w:t>
      </w:r>
      <w:r>
        <w:rPr>
          <w:rFonts w:hint="eastAsia" w:ascii="仿宋_GB2312" w:eastAsia="仿宋_GB2312"/>
          <w:spacing w:val="-20"/>
          <w:sz w:val="32"/>
          <w:szCs w:val="32"/>
        </w:rPr>
        <w:tab/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20"/>
          <w:sz w:val="32"/>
          <w:szCs w:val="32"/>
        </w:rPr>
        <w:t>青海竞帆律师事务所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A40A1"/>
    <w:rsid w:val="511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2017-06-12T06:38:00Z</dcterms:created>
  <dc:creator>LENOVO</dc:creator>
  <cp:lastModifiedBy>LENOVO</cp:lastModifiedBy>
  <dcterms:modified xsi:type="dcterms:W3CDTF">2017-06-12T06:39:50Z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